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7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1"/>
        <w:gridCol w:w="1869"/>
        <w:gridCol w:w="116"/>
        <w:gridCol w:w="709"/>
        <w:gridCol w:w="567"/>
        <w:gridCol w:w="567"/>
        <w:gridCol w:w="1843"/>
        <w:gridCol w:w="1842"/>
        <w:gridCol w:w="1843"/>
      </w:tblGrid>
      <w:tr w:rsidR="0002655F" w:rsidRPr="006A6548" w:rsidTr="00DA2552">
        <w:tc>
          <w:tcPr>
            <w:tcW w:w="8390" w:type="dxa"/>
            <w:gridSpan w:val="2"/>
          </w:tcPr>
          <w:p w:rsidR="0002655F" w:rsidRPr="006A6548" w:rsidRDefault="0002655F" w:rsidP="00D33C1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487" w:type="dxa"/>
            <w:gridSpan w:val="7"/>
            <w:shd w:val="clear" w:color="auto" w:fill="auto"/>
            <w:tcMar>
              <w:right w:w="72" w:type="dxa"/>
            </w:tcMar>
          </w:tcPr>
          <w:p w:rsidR="00BC7A58" w:rsidRPr="006A6548" w:rsidRDefault="00BC7A58" w:rsidP="00BC7A5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6548"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9</w:t>
            </w:r>
          </w:p>
          <w:p w:rsidR="00BC7A58" w:rsidRPr="006A6548" w:rsidRDefault="00BC7A58" w:rsidP="00BC7A5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65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Решению Собрания депутатов </w:t>
            </w:r>
            <w:proofErr w:type="spellStart"/>
            <w:r w:rsidRPr="006A65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</w:p>
          <w:p w:rsidR="00BC7A58" w:rsidRPr="006A6548" w:rsidRDefault="00BC7A58" w:rsidP="00BC7A5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65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сельского поселения «О  бюджете </w:t>
            </w:r>
            <w:proofErr w:type="spellStart"/>
            <w:r w:rsidRPr="006A65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</w:p>
          <w:p w:rsidR="00BC7A58" w:rsidRPr="006A6548" w:rsidRDefault="00BC7A58" w:rsidP="00BC7A5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65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сельского поселения </w:t>
            </w:r>
            <w:proofErr w:type="spellStart"/>
            <w:r w:rsidRPr="006A6548">
              <w:rPr>
                <w:rFonts w:ascii="Times New Roman" w:hAnsi="Times New Roman"/>
                <w:color w:val="000000"/>
                <w:sz w:val="24"/>
                <w:szCs w:val="24"/>
              </w:rPr>
              <w:t>Милютинского</w:t>
            </w:r>
            <w:proofErr w:type="spellEnd"/>
            <w:r w:rsidRPr="006A65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</w:t>
            </w:r>
          </w:p>
          <w:p w:rsidR="0002655F" w:rsidRPr="006A6548" w:rsidRDefault="00BC7A58" w:rsidP="00B770E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6548">
              <w:rPr>
                <w:rFonts w:ascii="Times New Roman" w:hAnsi="Times New Roman"/>
                <w:color w:val="000000"/>
                <w:sz w:val="24"/>
                <w:szCs w:val="24"/>
              </w:rPr>
              <w:t>на 20</w:t>
            </w:r>
            <w:r w:rsidR="00883E8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B770E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883E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и на плановый период 202</w:t>
            </w:r>
            <w:r w:rsidR="00B770E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6A65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202</w:t>
            </w:r>
            <w:r w:rsidR="00B770E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6A65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годов»</w:t>
            </w:r>
          </w:p>
        </w:tc>
      </w:tr>
      <w:tr w:rsidR="0002655F" w:rsidRPr="006A6548" w:rsidTr="00550F60">
        <w:trPr>
          <w:trHeight w:val="1314"/>
        </w:trPr>
        <w:tc>
          <w:tcPr>
            <w:tcW w:w="15877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Pr="006A6548" w:rsidRDefault="0002655F" w:rsidP="00D33C1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2655F" w:rsidRPr="006A6548" w:rsidRDefault="0002655F" w:rsidP="000265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548">
              <w:rPr>
                <w:rFonts w:ascii="Times New Roman" w:hAnsi="Times New Roman"/>
                <w:sz w:val="24"/>
                <w:szCs w:val="24"/>
              </w:rPr>
              <w:t xml:space="preserve">Распределение бюджетных ассигнований по целевым статьям </w:t>
            </w:r>
          </w:p>
          <w:p w:rsidR="00B9029A" w:rsidRPr="006A6548" w:rsidRDefault="0002655F" w:rsidP="00B9029A">
            <w:pPr>
              <w:pStyle w:val="a3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A6548">
              <w:rPr>
                <w:rFonts w:ascii="Times New Roman" w:hAnsi="Times New Roman"/>
                <w:sz w:val="24"/>
                <w:szCs w:val="24"/>
              </w:rPr>
              <w:t>(</w:t>
            </w:r>
            <w:r w:rsidR="00BC7A58" w:rsidRPr="006A6548">
              <w:rPr>
                <w:rFonts w:ascii="Times New Roman" w:hAnsi="Times New Roman"/>
                <w:sz w:val="24"/>
                <w:szCs w:val="24"/>
              </w:rPr>
              <w:t>муниципальным</w:t>
            </w:r>
            <w:r w:rsidRPr="006A6548">
              <w:rPr>
                <w:rFonts w:ascii="Times New Roman" w:hAnsi="Times New Roman"/>
                <w:sz w:val="24"/>
                <w:szCs w:val="24"/>
              </w:rPr>
              <w:t xml:space="preserve"> программам </w:t>
            </w:r>
            <w:proofErr w:type="spellStart"/>
            <w:r w:rsidR="00BC7A58" w:rsidRPr="006A6548">
              <w:rPr>
                <w:rFonts w:ascii="Times New Roman" w:hAnsi="Times New Roman"/>
                <w:sz w:val="24"/>
                <w:szCs w:val="24"/>
              </w:rPr>
              <w:t>Селивановского</w:t>
            </w:r>
            <w:proofErr w:type="spellEnd"/>
            <w:r w:rsidR="00BC7A58" w:rsidRPr="006A654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  <w:r w:rsidRPr="006A6548">
              <w:rPr>
                <w:rFonts w:ascii="Times New Roman" w:hAnsi="Times New Roman"/>
                <w:sz w:val="24"/>
                <w:szCs w:val="24"/>
              </w:rPr>
              <w:t xml:space="preserve"> и непрограммным </w:t>
            </w:r>
            <w:r w:rsidRPr="006A6548">
              <w:rPr>
                <w:rFonts w:ascii="Times New Roman" w:eastAsiaTheme="minorEastAsia" w:hAnsi="Times New Roman"/>
                <w:sz w:val="24"/>
                <w:szCs w:val="24"/>
              </w:rPr>
              <w:t xml:space="preserve">направлениям деятельности), </w:t>
            </w:r>
          </w:p>
          <w:p w:rsidR="00B9029A" w:rsidRPr="006A6548" w:rsidRDefault="0002655F" w:rsidP="00B9029A">
            <w:pPr>
              <w:pStyle w:val="a3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A6548">
              <w:rPr>
                <w:rFonts w:ascii="Times New Roman" w:eastAsiaTheme="minorEastAsia" w:hAnsi="Times New Roman"/>
                <w:sz w:val="24"/>
                <w:szCs w:val="24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6A6548" w:rsidRDefault="0002655F" w:rsidP="00B9029A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6548">
              <w:rPr>
                <w:rFonts w:ascii="Times New Roman" w:hAnsi="Times New Roman"/>
                <w:color w:val="000000"/>
                <w:sz w:val="24"/>
                <w:szCs w:val="24"/>
              </w:rPr>
              <w:t>на 20</w:t>
            </w:r>
            <w:r w:rsidR="00883E8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B770E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6A65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и на плановый период 20</w:t>
            </w:r>
            <w:r w:rsidR="00883E8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B770E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6A65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202</w:t>
            </w:r>
            <w:r w:rsidR="00B770E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6A65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</w:t>
            </w:r>
          </w:p>
          <w:p w:rsidR="0002655F" w:rsidRPr="006A6548" w:rsidRDefault="0002655F" w:rsidP="00D33C1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2655F" w:rsidRPr="006A6548" w:rsidTr="00DA2552">
        <w:tc>
          <w:tcPr>
            <w:tcW w:w="15877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Pr="006A6548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6548">
              <w:rPr>
                <w:rFonts w:ascii="Times New Roman" w:hAnsi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D33C1D" w:rsidRPr="006A6548" w:rsidTr="00DA2552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6A6548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A654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6A6548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A654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6A6548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A654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6A6548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6A654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6A6548" w:rsidRDefault="00D33C1D" w:rsidP="005A369F">
            <w:pPr>
              <w:ind w:left="-13" w:right="-129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6A654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6A6548" w:rsidRDefault="00D33C1D" w:rsidP="00B770E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654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="00883E8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B770E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6A65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6A6548" w:rsidRDefault="00D33C1D" w:rsidP="00B770E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654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="00883E8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B770E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6A65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6A6548" w:rsidRDefault="00D33C1D" w:rsidP="00B770E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6548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B770E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6A65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DA2552" w:rsidRPr="006A6548" w:rsidTr="00DA2552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552" w:rsidRPr="006A6548" w:rsidRDefault="00DA2552" w:rsidP="00C438D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A654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552" w:rsidRPr="006A6548" w:rsidRDefault="00DA2552" w:rsidP="00C438D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A654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552" w:rsidRPr="006A6548" w:rsidRDefault="00DA2552" w:rsidP="00C438D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A654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552" w:rsidRPr="006A6548" w:rsidRDefault="00DA2552" w:rsidP="00C438D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A654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552" w:rsidRPr="006A6548" w:rsidRDefault="00DA2552" w:rsidP="00C438D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A654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552" w:rsidRPr="006A6548" w:rsidRDefault="00DA2552" w:rsidP="00C438D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A654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552" w:rsidRPr="006A6548" w:rsidRDefault="00DA2552" w:rsidP="00C438D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A654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552" w:rsidRPr="006A6548" w:rsidRDefault="00DA2552" w:rsidP="00C438D0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A654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</w:tr>
    </w:tbl>
    <w:p w:rsidR="00D33C1D" w:rsidRPr="006A6548" w:rsidRDefault="00D33C1D">
      <w:pPr>
        <w:rPr>
          <w:rFonts w:ascii="Times New Roman" w:hAnsi="Times New Roman"/>
          <w:sz w:val="24"/>
          <w:szCs w:val="24"/>
        </w:rPr>
      </w:pPr>
    </w:p>
    <w:tbl>
      <w:tblPr>
        <w:tblW w:w="15877" w:type="dxa"/>
        <w:tblInd w:w="-318" w:type="dxa"/>
        <w:tblLook w:val="04A0" w:firstRow="1" w:lastRow="0" w:firstColumn="1" w:lastColumn="0" w:noHBand="0" w:noVBand="1"/>
      </w:tblPr>
      <w:tblGrid>
        <w:gridCol w:w="6517"/>
        <w:gridCol w:w="1983"/>
        <w:gridCol w:w="709"/>
        <w:gridCol w:w="567"/>
        <w:gridCol w:w="576"/>
        <w:gridCol w:w="1842"/>
        <w:gridCol w:w="1841"/>
        <w:gridCol w:w="1842"/>
      </w:tblGrid>
      <w:tr w:rsidR="00D2498E" w:rsidRPr="006A6548" w:rsidTr="00C438D0">
        <w:trPr>
          <w:trHeight w:val="334"/>
        </w:trPr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«Развитие культуры»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5 580,80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3 462,40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2 196,90</w:t>
            </w:r>
          </w:p>
        </w:tc>
      </w:tr>
      <w:tr w:rsidR="00D2498E" w:rsidRPr="006A6548" w:rsidTr="00C438D0">
        <w:trPr>
          <w:trHeight w:val="668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Подпрограмма «Культура»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4 251,20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3 462,40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2 196,90</w:t>
            </w:r>
          </w:p>
        </w:tc>
      </w:tr>
      <w:tr w:rsidR="00D2498E" w:rsidRPr="006A6548" w:rsidTr="00C438D0">
        <w:trPr>
          <w:trHeight w:val="475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в рамках подпрограммы «Культура» муниципальной программы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01.1.00.00590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4 251,20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3 462,40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2 196,90</w:t>
            </w:r>
          </w:p>
        </w:tc>
      </w:tr>
      <w:tr w:rsidR="00D2498E" w:rsidRPr="006A6548" w:rsidTr="00D2498E">
        <w:trPr>
          <w:trHeight w:val="579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Подпрограмма «Содержание памятных объектов на территории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1 329,60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2498E" w:rsidRPr="006A6548" w:rsidTr="00C438D0">
        <w:trPr>
          <w:trHeight w:val="1277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Расходы на осуществление строительного </w:t>
            </w:r>
            <w:proofErr w:type="gram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контроля за</w:t>
            </w:r>
            <w:proofErr w:type="gram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капитальным ремонтом памятников, находящихся в собственности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в рамках подпрограммы "Содержание памятных объектов на территории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поселения" муниципальной программы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01.2.00.28540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18,40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2498E" w:rsidRPr="006A6548" w:rsidTr="00C60FB1">
        <w:trPr>
          <w:trHeight w:val="745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Расходы, связанные с реализацией федеральной целевой программы "Увековечение памяти погибших при защите Отечества на 2019-2024 годы" в рамках подпрограммы «Содержание памятных объектов на территории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 w:rsidP="00F4091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01.2.00.</w:t>
            </w:r>
            <w:r w:rsidR="00F4091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L</w:t>
            </w: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1 311,20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2498E" w:rsidRPr="006A6548" w:rsidTr="00C438D0">
        <w:trPr>
          <w:trHeight w:val="668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996,60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545,00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545,00</w:t>
            </w:r>
          </w:p>
        </w:tc>
      </w:tr>
      <w:tr w:rsidR="00D2498E" w:rsidRPr="006A6548" w:rsidTr="00883E80">
        <w:trPr>
          <w:trHeight w:val="804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Подпрограмма «Развитие жилищно-коммунального хозяйства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35,00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35,00</w:t>
            </w:r>
          </w:p>
        </w:tc>
      </w:tr>
      <w:tr w:rsidR="00D2498E" w:rsidRPr="006A6548" w:rsidTr="00C60FB1">
        <w:trPr>
          <w:trHeight w:val="577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Расходы по утилизации ртутьсодержащих веществ в рамках подпрограммы «Развитие жилищно-коммунального хозяйства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02.1.00.28450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35,00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35,00</w:t>
            </w:r>
          </w:p>
        </w:tc>
      </w:tr>
      <w:tr w:rsidR="00D2498E" w:rsidRPr="006A6548" w:rsidTr="00C438D0">
        <w:trPr>
          <w:trHeight w:val="668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Подпрограмма ««Благоустройство населенных пунктов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поселения»»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961,60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510,00</w:t>
            </w:r>
          </w:p>
        </w:tc>
      </w:tr>
      <w:tr w:rsidR="00D2498E" w:rsidRPr="006A6548" w:rsidTr="00883E80">
        <w:trPr>
          <w:trHeight w:val="760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Проведение мероприятий по благоустройству территории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в рамках подпрограммы «Благоустройство населенных пунктов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«Обеспечение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качествен¬ными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жилищно-коммунальными услугами населения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02.2.00.28430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551,60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D2498E" w:rsidRPr="006A6548" w:rsidTr="00C438D0">
        <w:trPr>
          <w:trHeight w:val="668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Расходы на осуществление мероприятий по отлову и содержанию безнадзорных животных, обитающих на территории сельского поселения в рамках подпрограммы «Благоустройство населенных пунктов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02.2.00.28460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10,00</w:t>
            </w:r>
          </w:p>
        </w:tc>
      </w:tr>
      <w:tr w:rsidR="00D2498E" w:rsidRPr="006A6548" w:rsidTr="00C60FB1">
        <w:trPr>
          <w:trHeight w:val="2678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Мероприятия по ремонту и содержанию автомобильных дорог общего пользования местного значения в рамках подпрограммы «Благоустройство населенных пунктов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02.2.00.28500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D2498E" w:rsidRPr="006A6548" w:rsidTr="00C438D0">
        <w:trPr>
          <w:trHeight w:val="1339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D2498E" w:rsidRPr="006A6548" w:rsidTr="00C438D0">
        <w:trPr>
          <w:trHeight w:val="340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Подпрограмма «Противодействие коррупции»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20,00</w:t>
            </w:r>
          </w:p>
        </w:tc>
      </w:tr>
      <w:tr w:rsidR="00D2498E" w:rsidRPr="006A6548" w:rsidTr="00883E80">
        <w:trPr>
          <w:trHeight w:val="603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Официальная публикация нормативных правовых актов Администрации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поселения, проектов правовых актов Администрации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и иных информационных материалов в рамках подпрограммы «Противодействие коррупции» муниципальной программы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03.1.00.28440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20,00</w:t>
            </w:r>
          </w:p>
        </w:tc>
      </w:tr>
      <w:tr w:rsidR="00D2498E" w:rsidRPr="006A6548" w:rsidTr="00C438D0">
        <w:trPr>
          <w:trHeight w:val="477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Подпрограмма «Профилактика правонарушений и злоупотребления наркотиками»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D2498E" w:rsidRPr="006A6548" w:rsidTr="00883E80">
        <w:trPr>
          <w:trHeight w:val="753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Проведение мероприятий по организации временного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лет, имеющих среднее профессиональное образование и ищущих работу впервые в рамках подпрограммы «Профилактика правонарушений и злоупотребления наркотиками» муниципальной программы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«Обеспечение общественного порядка</w:t>
            </w:r>
            <w:proofErr w:type="gram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 противодействие преступности»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03.3.00.28420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40,00</w:t>
            </w:r>
          </w:p>
        </w:tc>
      </w:tr>
      <w:tr w:rsidR="00D2498E" w:rsidRPr="006A6548" w:rsidTr="00C60FB1">
        <w:trPr>
          <w:trHeight w:val="619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10,00</w:t>
            </w:r>
          </w:p>
        </w:tc>
      </w:tr>
      <w:tr w:rsidR="00D2498E" w:rsidRPr="006A6548" w:rsidTr="00C438D0">
        <w:trPr>
          <w:trHeight w:val="693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Подпрограмма «Пожарная безопасность»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10,00</w:t>
            </w:r>
          </w:p>
        </w:tc>
      </w:tr>
      <w:tr w:rsidR="00D2498E" w:rsidRPr="006A6548" w:rsidTr="00C438D0">
        <w:trPr>
          <w:trHeight w:val="668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Мероприятия по обеспечению пожарной безопасности в рамках подпрограммы  «Пожарная безопасность» муниципальной программы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04.1.00.28070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10,00</w:t>
            </w:r>
          </w:p>
        </w:tc>
      </w:tr>
      <w:tr w:rsidR="00D2498E" w:rsidRPr="006A6548" w:rsidTr="00C60FB1">
        <w:trPr>
          <w:trHeight w:val="269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«Охрана окружающей среды и рациональное природопользование в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Селивановском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сельском поселении»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46,40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1 215,20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1 738,70</w:t>
            </w:r>
          </w:p>
        </w:tc>
      </w:tr>
      <w:tr w:rsidR="00D2498E" w:rsidRPr="006A6548" w:rsidTr="00C438D0">
        <w:trPr>
          <w:trHeight w:val="1123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Подпрограмма «Развитие водохозяйственного комплекса в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Селивановском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сельском поселении на территории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46,40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1 215,20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1 738,70</w:t>
            </w:r>
          </w:p>
        </w:tc>
      </w:tr>
      <w:tr w:rsidR="00D2498E" w:rsidRPr="006A6548" w:rsidTr="00C60FB1">
        <w:trPr>
          <w:trHeight w:val="411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Мероприятия по обеспечению безопасности ГТС в рамках подпрограммы «Развитие водохозяйственного комплекса в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Селивановском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сельском поселении на территории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«Охрана окружающей среды и рациональное природопользование в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Селивановском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сельском поселении»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05.2.00.28520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46,40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46,40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46,40</w:t>
            </w:r>
          </w:p>
        </w:tc>
      </w:tr>
      <w:tr w:rsidR="00D2498E" w:rsidRPr="006A6548" w:rsidTr="00C438D0">
        <w:trPr>
          <w:trHeight w:val="763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Расходы на капитальный ремонт гидротехнических сооружений, находящихся в муниципальной собственности, и бесхозяйных гидротехнических сооружений в рамках подпрограммы «Развитие водохозяйственного комплекса в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Селивановском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сельском поселении на территории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«Охрана окружающей среды и рациональное природопользование в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Селивановском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сельском поселении»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 w:rsidP="00F4091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05.2.00.</w:t>
            </w:r>
            <w:r w:rsidR="00F4091C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2</w:t>
            </w: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1 168,80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1 692,30</w:t>
            </w:r>
          </w:p>
        </w:tc>
      </w:tr>
      <w:tr w:rsidR="00D2498E" w:rsidRPr="006A6548" w:rsidTr="00C438D0">
        <w:trPr>
          <w:trHeight w:val="668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«Развитие физической культуры и спорта»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10,00</w:t>
            </w:r>
          </w:p>
        </w:tc>
      </w:tr>
      <w:tr w:rsidR="00D2498E" w:rsidRPr="006A6548" w:rsidTr="00C438D0">
        <w:trPr>
          <w:trHeight w:val="668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Подпрограмма «Развитие физической культуры и массового спорта в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Селивановском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сельском поселении»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10,00</w:t>
            </w:r>
          </w:p>
        </w:tc>
      </w:tr>
      <w:tr w:rsidR="00D2498E" w:rsidRPr="006A6548" w:rsidTr="00C438D0">
        <w:trPr>
          <w:trHeight w:val="631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Физкультурные и массовые спортивные мероприятия  в рамках подпрограммы «Развитие физической культуры и массового спорта в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Селивановском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сельском поселении» муниципальной программы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06.1.00.28120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10,00</w:t>
            </w:r>
          </w:p>
        </w:tc>
      </w:tr>
      <w:tr w:rsidR="00D2498E" w:rsidRPr="006A6548" w:rsidTr="00C438D0">
        <w:trPr>
          <w:trHeight w:val="668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Муниципальная программа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 развитие энергетики»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115,00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65,00</w:t>
            </w:r>
          </w:p>
        </w:tc>
      </w:tr>
      <w:tr w:rsidR="00D2498E" w:rsidRPr="006A6548" w:rsidTr="00C438D0">
        <w:trPr>
          <w:trHeight w:val="668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Подпрограмма «Развитие сети уличного освещения»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115,00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65,00</w:t>
            </w:r>
          </w:p>
        </w:tc>
      </w:tr>
      <w:tr w:rsidR="00D2498E" w:rsidRPr="006A6548" w:rsidTr="00C438D0">
        <w:trPr>
          <w:trHeight w:val="865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Расходы на организацию уличного освещения, содержание и ремонт объектов уличного освещения в рамках подпрограммы «Развитие сети уличного освещения» муниципальной программы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 развитие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08.2.00.28410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115,00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65,00</w:t>
            </w:r>
          </w:p>
        </w:tc>
      </w:tr>
      <w:tr w:rsidR="00D2498E" w:rsidRPr="006A6548" w:rsidTr="00C438D0">
        <w:trPr>
          <w:trHeight w:val="668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«Муниципальная политика»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6 372,90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5 917,60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5 926,60</w:t>
            </w:r>
          </w:p>
        </w:tc>
      </w:tr>
      <w:tr w:rsidR="00D2498E" w:rsidRPr="006A6548" w:rsidTr="00C438D0">
        <w:trPr>
          <w:trHeight w:val="1002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«Муниципальная политика»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6 304,60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5 849,30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5 858,30</w:t>
            </w:r>
          </w:p>
        </w:tc>
      </w:tr>
      <w:tr w:rsidR="00D2498E" w:rsidRPr="006A6548" w:rsidTr="00C438D0">
        <w:trPr>
          <w:trHeight w:val="618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Расходы на выплаты по оплате труда работников органа местного самоуправления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в рамках подпрограммы «Обеспечение реализации муниципальной программы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«Муниципальная политика» муниципальной программы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«Муниципальная политика» (Расходы на выплаты персоналу государственных (муниципальных) органов)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09.2.00.00110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5 147,40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4 889,70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4 889,70</w:t>
            </w:r>
          </w:p>
        </w:tc>
      </w:tr>
      <w:tr w:rsidR="00D2498E" w:rsidRPr="006A6548" w:rsidTr="00C60FB1">
        <w:trPr>
          <w:trHeight w:val="291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Расходы на обеспечение функций органа местного самоуправления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в рамках подпрограммы «Обеспечение реализации муниципальной программы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«Муниципальная политика» муниципальной программы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09.2.00.00190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566,80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566,80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566,80</w:t>
            </w:r>
          </w:p>
        </w:tc>
      </w:tr>
      <w:tr w:rsidR="00D2498E" w:rsidRPr="006A6548" w:rsidTr="00C60FB1">
        <w:trPr>
          <w:trHeight w:val="127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Расходы на обеспечение функций органа местного </w:t>
            </w: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самоуправления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в рамках подпрограммы «Обеспечение реализации муниципальной программы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«Муниципальная политика» муниципальной программы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«Муниципальная политика» (Уплата налогов, сборов и иных платежей)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09.2.00.00190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D2498E" w:rsidRPr="006A6548" w:rsidTr="00C438D0">
        <w:trPr>
          <w:trHeight w:val="840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Мероприятия по диспансеризации муниципальных служащих Администрации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в рамках подпрограммы  «Обеспечение реализации муниципальной программы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«Муниципальная политика» муниципальной программы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09.2.00.28180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20,00</w:t>
            </w:r>
          </w:p>
        </w:tc>
      </w:tr>
      <w:tr w:rsidR="00D2498E" w:rsidRPr="006A6548" w:rsidTr="00C60FB1">
        <w:trPr>
          <w:trHeight w:val="832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Расходы на проведение мероприятий по управлению муниципальным имуществом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в рамках подпрограммы в рамках подпрограммы  «Обеспечение реализации муниципальной программы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«Муниципальная политика» муниципальной программы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09.2.00.28200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25,00</w:t>
            </w:r>
          </w:p>
        </w:tc>
      </w:tr>
      <w:tr w:rsidR="00D2498E" w:rsidRPr="006A6548" w:rsidTr="00C60FB1">
        <w:trPr>
          <w:trHeight w:val="1695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Расходы на проведение мероприятий по управлению муниципальным имуществом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в рамках подпрограммы в рамках подпрограммы  «Обеспечение реализации муниципальной программы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«Муниципальная политика» муниципальной программы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09.2.00.28200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25,00</w:t>
            </w:r>
          </w:p>
        </w:tc>
      </w:tr>
      <w:tr w:rsidR="00D2498E" w:rsidRPr="006A6548" w:rsidTr="00C60FB1">
        <w:trPr>
          <w:trHeight w:val="1695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Уплата членского взноса в Совет муниципальных образований Ростовской области в рамках подпрограммы в рамках подпрограммы «Обеспечение реализации муниципальной программы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«Муниципальная политика» муниципальной программы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«Муниципальная политика» (Уплата налогов, сборов и иных платежей)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09.2.00.28280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20,00</w:t>
            </w:r>
          </w:p>
        </w:tc>
      </w:tr>
      <w:tr w:rsidR="00D2498E" w:rsidRPr="006A6548" w:rsidTr="00C60FB1">
        <w:trPr>
          <w:trHeight w:val="1695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подпрограммы «Обеспечение реализации муниципальной программы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«Муниципальная политика» муниципальной программы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«Муниципальная политика» (Расходы на выплаты персоналу государственных (муниципальных) органов)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09.2.00.51180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240,20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242,60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251,60</w:t>
            </w:r>
          </w:p>
        </w:tc>
      </w:tr>
      <w:tr w:rsidR="00D2498E" w:rsidRPr="006A6548" w:rsidTr="00C60FB1">
        <w:trPr>
          <w:trHeight w:val="1695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уполномоченных составлять протоколы об административных правонарушениях в рамках подпрограммы  «Обеспечение реализации муниципальной программы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«Муниципальная политика» муниципальной программы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«Муниципальная политика» (Иные закупки товаров, работ и услуг для обеспечения</w:t>
            </w:r>
            <w:proofErr w:type="gram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09.2.00.72390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0,20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0,20</w:t>
            </w:r>
          </w:p>
        </w:tc>
      </w:tr>
      <w:tr w:rsidR="00D2498E" w:rsidRPr="006A6548" w:rsidTr="00C60FB1">
        <w:trPr>
          <w:trHeight w:val="602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68,30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68,30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68,30</w:t>
            </w:r>
          </w:p>
        </w:tc>
      </w:tr>
      <w:tr w:rsidR="00D2498E" w:rsidRPr="006A6548" w:rsidTr="00C60FB1">
        <w:trPr>
          <w:trHeight w:val="838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Расходы на выплату муниципальной пенсии за выслугу лет лицам, замещавшим муниципальные должности и должности муниципальной службы в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Селивановском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сельском поселении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«Муниципальная политика» (Публичные нормативные социальные выплаты гражданам)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09.3.00.28300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68,30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68,30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68,30</w:t>
            </w:r>
          </w:p>
        </w:tc>
      </w:tr>
      <w:tr w:rsidR="00D2498E" w:rsidRPr="006A6548" w:rsidTr="006A6548">
        <w:trPr>
          <w:trHeight w:val="597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Непрограммные расходы органа местного самоуправления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597,10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298,00</w:t>
            </w:r>
          </w:p>
        </w:tc>
      </w:tr>
      <w:tr w:rsidR="00D2498E" w:rsidRPr="006A6548" w:rsidTr="006A6548">
        <w:trPr>
          <w:trHeight w:val="597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597,10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298,00</w:t>
            </w:r>
          </w:p>
        </w:tc>
      </w:tr>
      <w:tr w:rsidR="00D2498E" w:rsidRPr="006A6548" w:rsidTr="006A6548">
        <w:trPr>
          <w:trHeight w:val="597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Условно утвержденные расходы в рамках непрограммных расходов органа местного самоуправления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(Специальные расходы)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99.3.00.90110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298,00</w:t>
            </w:r>
          </w:p>
        </w:tc>
      </w:tr>
      <w:tr w:rsidR="00D2498E" w:rsidRPr="006A6548" w:rsidTr="006A6548">
        <w:trPr>
          <w:trHeight w:val="597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Подготовка и проведение выборов депутатов представительного органа МСУ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в рамках непрограммных расходов органа местного самоуправления </w:t>
            </w:r>
            <w:proofErr w:type="spellStart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(Специальные расходы)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99.3.00.90120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597,10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D2498E" w:rsidRPr="006A6548" w:rsidTr="006A6548">
        <w:trPr>
          <w:trHeight w:val="597"/>
        </w:trPr>
        <w:tc>
          <w:tcPr>
            <w:tcW w:w="6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13 858,80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11 433,20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8E" w:rsidRPr="00D2498E" w:rsidRDefault="00D2498E">
            <w:pPr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249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10 850,20</w:t>
            </w:r>
          </w:p>
        </w:tc>
      </w:tr>
    </w:tbl>
    <w:p w:rsidR="006028B1" w:rsidRPr="006A6548" w:rsidRDefault="006028B1" w:rsidP="00472106">
      <w:pPr>
        <w:rPr>
          <w:rFonts w:ascii="Times New Roman" w:hAnsi="Times New Roman"/>
          <w:sz w:val="24"/>
          <w:szCs w:val="24"/>
        </w:rPr>
      </w:pPr>
    </w:p>
    <w:sectPr w:rsidR="006028B1" w:rsidRPr="006A6548" w:rsidSect="00550F60">
      <w:headerReference w:type="default" r:id="rId7"/>
      <w:pgSz w:w="16838" w:h="11906" w:orient="landscape"/>
      <w:pgMar w:top="709" w:right="1134" w:bottom="709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D49" w:rsidRDefault="005D2D49" w:rsidP="000E6656">
      <w:r>
        <w:separator/>
      </w:r>
    </w:p>
  </w:endnote>
  <w:endnote w:type="continuationSeparator" w:id="0">
    <w:p w:rsidR="005D2D49" w:rsidRDefault="005D2D49" w:rsidP="000E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D49" w:rsidRDefault="005D2D49" w:rsidP="000E6656">
      <w:r>
        <w:separator/>
      </w:r>
    </w:p>
  </w:footnote>
  <w:footnote w:type="continuationSeparator" w:id="0">
    <w:p w:rsidR="005D2D49" w:rsidRDefault="005D2D49" w:rsidP="000E6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E80" w:rsidRPr="000427DC" w:rsidRDefault="00883E80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F4091C">
      <w:rPr>
        <w:rFonts w:ascii="Times New Roman" w:hAnsi="Times New Roman"/>
        <w:noProof/>
        <w:sz w:val="24"/>
        <w:szCs w:val="24"/>
      </w:rPr>
      <w:t>5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883E80" w:rsidRDefault="00883E8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55F"/>
    <w:rsid w:val="0002655F"/>
    <w:rsid w:val="000427DC"/>
    <w:rsid w:val="000506D8"/>
    <w:rsid w:val="000D660F"/>
    <w:rsid w:val="000E6656"/>
    <w:rsid w:val="00106029"/>
    <w:rsid w:val="00131641"/>
    <w:rsid w:val="001A09A1"/>
    <w:rsid w:val="001C0D4E"/>
    <w:rsid w:val="00205B82"/>
    <w:rsid w:val="00225032"/>
    <w:rsid w:val="0022700A"/>
    <w:rsid w:val="002F6063"/>
    <w:rsid w:val="00303FDC"/>
    <w:rsid w:val="00351CF5"/>
    <w:rsid w:val="003E5006"/>
    <w:rsid w:val="00457A84"/>
    <w:rsid w:val="00472106"/>
    <w:rsid w:val="00550F60"/>
    <w:rsid w:val="00552436"/>
    <w:rsid w:val="00554A03"/>
    <w:rsid w:val="005A369F"/>
    <w:rsid w:val="005A6209"/>
    <w:rsid w:val="005B0E64"/>
    <w:rsid w:val="005C22CA"/>
    <w:rsid w:val="005D2D49"/>
    <w:rsid w:val="006028B1"/>
    <w:rsid w:val="006A6548"/>
    <w:rsid w:val="006B2412"/>
    <w:rsid w:val="00701707"/>
    <w:rsid w:val="007A1066"/>
    <w:rsid w:val="00850F31"/>
    <w:rsid w:val="00867BC8"/>
    <w:rsid w:val="00883E80"/>
    <w:rsid w:val="008C05FA"/>
    <w:rsid w:val="008E4CB8"/>
    <w:rsid w:val="008E712B"/>
    <w:rsid w:val="00914B99"/>
    <w:rsid w:val="00921213"/>
    <w:rsid w:val="00943B61"/>
    <w:rsid w:val="009703D1"/>
    <w:rsid w:val="009E09FF"/>
    <w:rsid w:val="00A03F10"/>
    <w:rsid w:val="00A2093D"/>
    <w:rsid w:val="00A468E4"/>
    <w:rsid w:val="00A61962"/>
    <w:rsid w:val="00AA42D7"/>
    <w:rsid w:val="00B51667"/>
    <w:rsid w:val="00B66454"/>
    <w:rsid w:val="00B770E6"/>
    <w:rsid w:val="00B9029A"/>
    <w:rsid w:val="00BB2B4C"/>
    <w:rsid w:val="00BB76DD"/>
    <w:rsid w:val="00BC7A58"/>
    <w:rsid w:val="00BE53B4"/>
    <w:rsid w:val="00C0600B"/>
    <w:rsid w:val="00C1241A"/>
    <w:rsid w:val="00C20678"/>
    <w:rsid w:val="00C261CD"/>
    <w:rsid w:val="00C30B2C"/>
    <w:rsid w:val="00C438D0"/>
    <w:rsid w:val="00C60FB1"/>
    <w:rsid w:val="00CB7CA4"/>
    <w:rsid w:val="00D2498E"/>
    <w:rsid w:val="00D33C1D"/>
    <w:rsid w:val="00D51E01"/>
    <w:rsid w:val="00DA07E1"/>
    <w:rsid w:val="00DA2552"/>
    <w:rsid w:val="00DF196C"/>
    <w:rsid w:val="00E20588"/>
    <w:rsid w:val="00E3371D"/>
    <w:rsid w:val="00E46AF4"/>
    <w:rsid w:val="00E6173A"/>
    <w:rsid w:val="00EA2581"/>
    <w:rsid w:val="00EA62EA"/>
    <w:rsid w:val="00EF6BA0"/>
    <w:rsid w:val="00F0042E"/>
    <w:rsid w:val="00F270C9"/>
    <w:rsid w:val="00F4091C"/>
    <w:rsid w:val="00F5454C"/>
    <w:rsid w:val="00FE3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2279</Words>
  <Characters>12994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29</cp:revision>
  <cp:lastPrinted>2019-10-30T07:38:00Z</cp:lastPrinted>
  <dcterms:created xsi:type="dcterms:W3CDTF">2017-11-07T09:14:00Z</dcterms:created>
  <dcterms:modified xsi:type="dcterms:W3CDTF">2020-12-23T06:49:00Z</dcterms:modified>
</cp:coreProperties>
</file>